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contextualSpacing w:val="0"/>
        <w:rPr/>
      </w:pPr>
      <w:r w:rsidDel="00000000" w:rsidR="00000000" w:rsidRPr="00000000">
        <w:rPr>
          <w:rtl w:val="0"/>
        </w:rPr>
      </w:r>
    </w:p>
    <w:p w:rsidR="00000000" w:rsidDel="00000000" w:rsidP="00000000" w:rsidRDefault="00000000" w:rsidRPr="00000000" w14:paraId="00000001">
      <w:pPr>
        <w:contextualSpacing w:val="0"/>
        <w:rPr/>
      </w:pPr>
      <w:r w:rsidDel="00000000" w:rsidR="00000000" w:rsidRPr="00000000">
        <w:rPr>
          <w:rtl w:val="0"/>
        </w:rPr>
      </w:r>
    </w:p>
    <w:p w:rsidR="00000000" w:rsidDel="00000000" w:rsidP="00000000" w:rsidRDefault="00000000" w:rsidRPr="00000000" w14:paraId="00000002">
      <w:pPr>
        <w:contextualSpacing w:val="0"/>
        <w:rPr/>
      </w:pPr>
      <w:r w:rsidDel="00000000" w:rsidR="00000000" w:rsidRPr="00000000">
        <w:rPr>
          <w:rtl w:val="0"/>
        </w:rPr>
      </w:r>
    </w:p>
    <w:p w:rsidR="00000000" w:rsidDel="00000000" w:rsidP="00000000" w:rsidRDefault="00000000" w:rsidRPr="00000000" w14:paraId="00000003">
      <w:pPr>
        <w:contextualSpacing w:val="0"/>
        <w:rPr/>
      </w:pPr>
      <w:r w:rsidDel="00000000" w:rsidR="00000000" w:rsidRPr="00000000">
        <w:rPr>
          <w:rtl w:val="0"/>
        </w:rPr>
      </w:r>
    </w:p>
    <w:p w:rsidR="00000000" w:rsidDel="00000000" w:rsidP="00000000" w:rsidRDefault="00000000" w:rsidRPr="00000000" w14:paraId="00000004">
      <w:pPr>
        <w:contextualSpacing w:val="0"/>
        <w:rPr/>
      </w:pPr>
      <w:r w:rsidDel="00000000" w:rsidR="00000000" w:rsidRPr="00000000">
        <w:rPr>
          <w:rtl w:val="0"/>
        </w:rPr>
      </w:r>
    </w:p>
    <w:p w:rsidR="00000000" w:rsidDel="00000000" w:rsidP="00000000" w:rsidRDefault="00000000" w:rsidRPr="00000000" w14:paraId="00000005">
      <w:pPr>
        <w:contextualSpacing w:val="0"/>
        <w:rPr/>
      </w:pPr>
      <w:r w:rsidDel="00000000" w:rsidR="00000000" w:rsidRPr="00000000">
        <w:rPr>
          <w:rtl w:val="0"/>
        </w:rPr>
      </w:r>
    </w:p>
    <w:p w:rsidR="00000000" w:rsidDel="00000000" w:rsidP="00000000" w:rsidRDefault="00000000" w:rsidRPr="00000000" w14:paraId="00000006">
      <w:pPr>
        <w:contextualSpacing w:val="0"/>
        <w:rPr/>
      </w:pPr>
      <w:r w:rsidDel="00000000" w:rsidR="00000000" w:rsidRPr="00000000">
        <w:rPr>
          <w:rFonts w:ascii="Latha" w:cs="Latha" w:eastAsia="Latha" w:hAnsi="Latha"/>
          <w:rtl w:val="0"/>
        </w:rPr>
        <w:t xml:space="preserve">பெறுதல்:</w:t>
      </w:r>
    </w:p>
    <w:p w:rsidR="00000000" w:rsidDel="00000000" w:rsidP="00000000" w:rsidRDefault="00000000" w:rsidRPr="00000000" w14:paraId="00000007">
      <w:pPr>
        <w:ind w:firstLine="720"/>
        <w:contextualSpacing w:val="0"/>
        <w:rPr/>
      </w:pPr>
      <w:r w:rsidDel="00000000" w:rsidR="00000000" w:rsidRPr="00000000">
        <w:rPr>
          <w:rFonts w:ascii="Latha" w:cs="Latha" w:eastAsia="Latha" w:hAnsi="Latha"/>
          <w:rtl w:val="0"/>
        </w:rPr>
        <w:t xml:space="preserve">தலைமை செயலாளர்,</w:t>
      </w:r>
    </w:p>
    <w:p w:rsidR="00000000" w:rsidDel="00000000" w:rsidP="00000000" w:rsidRDefault="00000000" w:rsidRPr="00000000" w14:paraId="00000008">
      <w:pPr>
        <w:ind w:firstLine="720"/>
        <w:contextualSpacing w:val="0"/>
        <w:rPr/>
      </w:pPr>
      <w:r w:rsidDel="00000000" w:rsidR="00000000" w:rsidRPr="00000000">
        <w:rPr>
          <w:rFonts w:ascii="Latha" w:cs="Latha" w:eastAsia="Latha" w:hAnsi="Latha"/>
          <w:rtl w:val="0"/>
        </w:rPr>
        <w:t xml:space="preserve">தமிழ்நாடு அரசு,</w:t>
      </w:r>
    </w:p>
    <w:p w:rsidR="00000000" w:rsidDel="00000000" w:rsidP="00000000" w:rsidRDefault="00000000" w:rsidRPr="00000000" w14:paraId="00000009">
      <w:pPr>
        <w:ind w:firstLine="720"/>
        <w:contextualSpacing w:val="0"/>
        <w:rPr/>
      </w:pPr>
      <w:r w:rsidDel="00000000" w:rsidR="00000000" w:rsidRPr="00000000">
        <w:rPr>
          <w:rFonts w:ascii="Latha" w:cs="Latha" w:eastAsia="Latha" w:hAnsi="Latha"/>
          <w:rtl w:val="0"/>
        </w:rPr>
        <w:t xml:space="preserve">சென்னை.</w:t>
      </w:r>
    </w:p>
    <w:p w:rsidR="00000000" w:rsidDel="00000000" w:rsidP="00000000" w:rsidRDefault="00000000" w:rsidRPr="00000000" w14:paraId="0000000A">
      <w:pPr>
        <w:contextualSpacing w:val="0"/>
        <w:rPr/>
      </w:pPr>
      <w:r w:rsidDel="00000000" w:rsidR="00000000" w:rsidRPr="00000000">
        <w:rPr>
          <w:rtl w:val="0"/>
        </w:rPr>
      </w:r>
    </w:p>
    <w:p w:rsidR="00000000" w:rsidDel="00000000" w:rsidP="00000000" w:rsidRDefault="00000000" w:rsidRPr="00000000" w14:paraId="0000000B">
      <w:pPr>
        <w:contextualSpacing w:val="0"/>
        <w:rPr/>
      </w:pPr>
      <w:r w:rsidDel="00000000" w:rsidR="00000000" w:rsidRPr="00000000">
        <w:rPr>
          <w:rFonts w:ascii="Latha" w:cs="Latha" w:eastAsia="Latha" w:hAnsi="Latha"/>
          <w:b w:val="1"/>
          <w:rtl w:val="0"/>
        </w:rPr>
        <w:t xml:space="preserve">பொருள்:</w:t>
      </w:r>
      <w:r w:rsidDel="00000000" w:rsidR="00000000" w:rsidRPr="00000000">
        <w:rPr>
          <w:rFonts w:ascii="Latha" w:cs="Latha" w:eastAsia="Latha" w:hAnsi="Latha"/>
          <w:rtl w:val="0"/>
        </w:rPr>
        <w:t xml:space="preserve">  தேவேந்திர குல வேளாளர் என்னும் பெயர் கோரிக்கைக்கு எதிர்ப்பு தெரிவிப்பது - தொடர்பாக </w:t>
      </w:r>
    </w:p>
    <w:p w:rsidR="00000000" w:rsidDel="00000000" w:rsidP="00000000" w:rsidRDefault="00000000" w:rsidRPr="00000000" w14:paraId="0000000C">
      <w:pPr>
        <w:contextualSpacing w:val="0"/>
        <w:rPr/>
      </w:pPr>
      <w:r w:rsidDel="00000000" w:rsidR="00000000" w:rsidRPr="00000000">
        <w:rPr>
          <w:rtl w:val="0"/>
        </w:rPr>
      </w:r>
    </w:p>
    <w:p w:rsidR="00000000" w:rsidDel="00000000" w:rsidP="00000000" w:rsidRDefault="00000000" w:rsidRPr="00000000" w14:paraId="0000000D">
      <w:pPr>
        <w:contextualSpacing w:val="0"/>
        <w:rPr/>
      </w:pPr>
      <w:r w:rsidDel="00000000" w:rsidR="00000000" w:rsidRPr="00000000">
        <w:rPr>
          <w:rFonts w:ascii="Latha" w:cs="Latha" w:eastAsia="Latha" w:hAnsi="Latha"/>
          <w:b w:val="1"/>
          <w:rtl w:val="0"/>
        </w:rPr>
        <w:t xml:space="preserve">பார்வை:</w:t>
      </w:r>
      <w:r w:rsidDel="00000000" w:rsidR="00000000" w:rsidRPr="00000000">
        <w:rPr>
          <w:rFonts w:ascii="Latha" w:cs="Latha" w:eastAsia="Latha" w:hAnsi="Latha"/>
          <w:rtl w:val="0"/>
        </w:rPr>
        <w:t xml:space="preserve">  தமிழ்நாடு அரசு கடிதம் எண்: 9199/சா.மெ-1/2018-2, நாள் 18.9.2018</w:t>
      </w:r>
    </w:p>
    <w:p w:rsidR="00000000" w:rsidDel="00000000" w:rsidP="00000000" w:rsidRDefault="00000000" w:rsidRPr="00000000" w14:paraId="0000000E">
      <w:pPr>
        <w:contextualSpacing w:val="0"/>
        <w:rPr/>
      </w:pPr>
      <w:r w:rsidDel="00000000" w:rsidR="00000000" w:rsidRPr="00000000">
        <w:rPr>
          <w:rtl w:val="0"/>
        </w:rPr>
      </w:r>
    </w:p>
    <w:p w:rsidR="00000000" w:rsidDel="00000000" w:rsidP="00000000" w:rsidRDefault="00000000" w:rsidRPr="00000000" w14:paraId="0000000F">
      <w:pPr>
        <w:contextualSpacing w:val="0"/>
        <w:rPr/>
      </w:pPr>
      <w:r w:rsidDel="00000000" w:rsidR="00000000" w:rsidRPr="00000000">
        <w:rPr>
          <w:rFonts w:ascii="Latha" w:cs="Latha" w:eastAsia="Latha" w:hAnsi="Latha"/>
          <w:rtl w:val="0"/>
        </w:rPr>
        <w:t xml:space="preserve">மதிப்பிற்குரிய ஐயா,</w:t>
      </w:r>
    </w:p>
    <w:p w:rsidR="00000000" w:rsidDel="00000000" w:rsidP="00000000" w:rsidRDefault="00000000" w:rsidRPr="00000000" w14:paraId="00000010">
      <w:pPr>
        <w:contextualSpacing w:val="0"/>
        <w:rPr/>
      </w:pPr>
      <w:r w:rsidDel="00000000" w:rsidR="00000000" w:rsidRPr="00000000">
        <w:rPr>
          <w:rtl w:val="0"/>
        </w:rPr>
      </w:r>
    </w:p>
    <w:p w:rsidR="00000000" w:rsidDel="00000000" w:rsidP="00000000" w:rsidRDefault="00000000" w:rsidRPr="00000000" w14:paraId="00000011">
      <w:pPr>
        <w:contextualSpacing w:val="0"/>
        <w:rPr/>
      </w:pPr>
      <w:r w:rsidDel="00000000" w:rsidR="00000000" w:rsidRPr="00000000">
        <w:rPr>
          <w:rFonts w:ascii="Latha" w:cs="Latha" w:eastAsia="Latha" w:hAnsi="Latha"/>
          <w:rtl w:val="0"/>
        </w:rPr>
        <w:t xml:space="preserve">எங்கள் "</w:t>
      </w:r>
      <w:r w:rsidDel="00000000" w:rsidR="00000000" w:rsidRPr="00000000">
        <w:rPr>
          <w:rFonts w:ascii="Latha" w:cs="Latha" w:eastAsia="Latha" w:hAnsi="Latha"/>
          <w:b w:val="1"/>
          <w:rtl w:val="0"/>
        </w:rPr>
        <w:t xml:space="preserve">மூன்று மந்தை எண்பத்து நான்கு ஊர் சோழிய வேளாளர் சங்கம்</w:t>
      </w:r>
      <w:r w:rsidDel="00000000" w:rsidR="00000000" w:rsidRPr="00000000">
        <w:rPr>
          <w:rFonts w:ascii="Latha" w:cs="Latha" w:eastAsia="Latha" w:hAnsi="Latha"/>
          <w:rtl w:val="0"/>
        </w:rPr>
        <w:t xml:space="preserve">", சோழிய வெள்ளாள சமுதாயத்தில்’ ஒரு பிரிவாகிய  மூன்று மந்தை சோழிய வெள்ளாள சமுதாயத்தினரால் நடத்தப்படும் பதிவு செய்யப்பட்ட ஒரு சங்கமாகும்.</w:t>
      </w:r>
    </w:p>
    <w:p w:rsidR="00000000" w:rsidDel="00000000" w:rsidP="00000000" w:rsidRDefault="00000000" w:rsidRPr="00000000" w14:paraId="00000012">
      <w:pPr>
        <w:contextualSpacing w:val="0"/>
        <w:rPr/>
      </w:pPr>
      <w:r w:rsidDel="00000000" w:rsidR="00000000" w:rsidRPr="00000000">
        <w:rPr>
          <w:rtl w:val="0"/>
        </w:rPr>
      </w:r>
    </w:p>
    <w:p w:rsidR="00000000" w:rsidDel="00000000" w:rsidP="00000000" w:rsidRDefault="00000000" w:rsidRPr="00000000" w14:paraId="00000013">
      <w:pPr>
        <w:contextualSpacing w:val="0"/>
        <w:rPr/>
      </w:pPr>
      <w:r w:rsidDel="00000000" w:rsidR="00000000" w:rsidRPr="00000000">
        <w:rPr>
          <w:rFonts w:ascii="Latha" w:cs="Latha" w:eastAsia="Latha" w:hAnsi="Latha"/>
          <w:rtl w:val="0"/>
        </w:rPr>
        <w:t xml:space="preserve">கடந்த 18.9.2018 அன்று, பார்வையில குறிப்பிட்டுள்ள கடிதத்தில், தமிழ்நாடு அரசு அனைத்து மாவட்ட ஆட்சியர்களுக்கும்   குடும்பன், பண்ணாடி, காலாடி, கடையன், பள்ளன், வாதிரியான், மற்றும் தேவேந்திர குலத்தான் ஆகிய சமூக பிரிவுகளை ஒன்றிணைத்து தேவேந்திரகுல வேளாளர்கள் என்று பெயர் மாற்றம் செய்வது தொடர்பாக சாதக பாதகங்களை அறிக்கையாக அனுப்பும்படி கேட்டுள்ளது பற்றி எங்களுக்கு தெரிய வந்தது.  </w:t>
      </w:r>
    </w:p>
    <w:p w:rsidR="00000000" w:rsidDel="00000000" w:rsidP="00000000" w:rsidRDefault="00000000" w:rsidRPr="00000000" w14:paraId="00000014">
      <w:pPr>
        <w:contextualSpacing w:val="0"/>
        <w:rPr/>
      </w:pPr>
      <w:r w:rsidDel="00000000" w:rsidR="00000000" w:rsidRPr="00000000">
        <w:rPr>
          <w:rtl w:val="0"/>
        </w:rPr>
      </w:r>
    </w:p>
    <w:p w:rsidR="00000000" w:rsidDel="00000000" w:rsidP="00000000" w:rsidRDefault="00000000" w:rsidRPr="00000000" w14:paraId="00000015">
      <w:pPr>
        <w:contextualSpacing w:val="0"/>
        <w:rPr/>
      </w:pPr>
      <w:r w:rsidDel="00000000" w:rsidR="00000000" w:rsidRPr="00000000">
        <w:rPr>
          <w:rFonts w:ascii="Latha" w:cs="Latha" w:eastAsia="Latha" w:hAnsi="Latha"/>
          <w:rtl w:val="0"/>
        </w:rPr>
        <w:t xml:space="preserve">இந்த கோரிக்கை தொடர்பாக எங்கள் வேளாள சமுதாயத்திற்கு ஏற்பட்ட பாதிப்புகளையும், அதனால் எங்கள் சமுதாயம் சந்திக்கும் இன்னல்களையும் அரசாங்கத்தின் கவனத்திற்கு கொண்டு வர விரும்புகிறோம்.</w:t>
      </w:r>
    </w:p>
    <w:p w:rsidR="00000000" w:rsidDel="00000000" w:rsidP="00000000" w:rsidRDefault="00000000" w:rsidRPr="00000000" w14:paraId="00000016">
      <w:pPr>
        <w:contextualSpacing w:val="0"/>
        <w:rPr/>
      </w:pPr>
      <w:r w:rsidDel="00000000" w:rsidR="00000000" w:rsidRPr="00000000">
        <w:rPr>
          <w:rtl w:val="0"/>
        </w:rPr>
      </w:r>
    </w:p>
    <w:p w:rsidR="00000000" w:rsidDel="00000000" w:rsidP="00000000" w:rsidRDefault="00000000" w:rsidRPr="00000000" w14:paraId="00000017">
      <w:pPr>
        <w:contextualSpacing w:val="0"/>
        <w:rPr/>
      </w:pPr>
      <w:r w:rsidDel="00000000" w:rsidR="00000000" w:rsidRPr="00000000">
        <w:rPr>
          <w:rFonts w:ascii="Latha" w:cs="Latha" w:eastAsia="Latha" w:hAnsi="Latha"/>
          <w:rtl w:val="0"/>
        </w:rPr>
        <w:t xml:space="preserve">வேளாளர் என்ற பெயர், கொங்கு வேளாளர், சோழிய வேளாளர், பாண்டிய வேளாளர், கார்காத்த வேளாளர், தொண்டை மண்டல வேளாளர், சைவ வேளாளர், நாஞ்சில் நாட்டு வேளாளர் என்று பல்வேறு பகுதிகளில் உள்ள இனக்குழுக்களை குறிக்க காலம் காலமாக தமிழ்நாட்டில் உள்ள பல சமூகங்களால் பயன்படுத்தப்பட்டு வரும் இனப்பெயராகும்.   இச்சமூகங்களின் வரலாறு, கலாச்சாரம், வாழ்வியல், ஆன்மீகம் ஆகியவற்றை பிரதிபலிக்கும் ஒரு பெயராகவே வேளாளர் என்ற பெயர் விளங்கி வருகிறது.  </w:t>
      </w:r>
    </w:p>
    <w:p w:rsidR="00000000" w:rsidDel="00000000" w:rsidP="00000000" w:rsidRDefault="00000000" w:rsidRPr="00000000" w14:paraId="00000018">
      <w:pPr>
        <w:contextualSpacing w:val="0"/>
        <w:rPr/>
      </w:pPr>
      <w:r w:rsidDel="00000000" w:rsidR="00000000" w:rsidRPr="00000000">
        <w:rPr>
          <w:rtl w:val="0"/>
        </w:rPr>
      </w:r>
    </w:p>
    <w:p w:rsidR="00000000" w:rsidDel="00000000" w:rsidP="00000000" w:rsidRDefault="00000000" w:rsidRPr="00000000" w14:paraId="00000019">
      <w:pPr>
        <w:contextualSpacing w:val="0"/>
        <w:rPr/>
      </w:pPr>
      <w:r w:rsidDel="00000000" w:rsidR="00000000" w:rsidRPr="00000000">
        <w:rPr>
          <w:rFonts w:ascii="Latha" w:cs="Latha" w:eastAsia="Latha" w:hAnsi="Latha"/>
          <w:rtl w:val="0"/>
        </w:rPr>
        <w:t xml:space="preserve">கடந்த 30 வருடங்களாக, ஒட்டு மொத்த பள்ளர் சமுதாயத்தின் நலனுக்காக போராடுவதாக சொல்லிக்கொள்ளும் சில அரசியல் மற்றும் சமூக தலைவர்கள்,  அச்சமூகத்தை முன்னேற்றுகிறேன் என்று கூறிக்கொண்டு, திட்டமிட்டு, வேண்டுமென்றே, எங்கள் வேளாளர் சமூகத்தை சீண்டும் விதமாக, பல்வேறு ஊர்களில் தேவேந்திரகுல வேளாளர் என்று பதாகைகள் வைத்தும், சுவரொட்டிகள் ஒட்டியும், பெயர்ப்பலகை வைத்தும் அச்சமூக இளைஞர்களை வேளாள சமுதாயத்திற்கு எதிராக தூண்டி வருகிறார்கள்.   </w:t>
      </w:r>
    </w:p>
    <w:p w:rsidR="00000000" w:rsidDel="00000000" w:rsidP="00000000" w:rsidRDefault="00000000" w:rsidRPr="00000000" w14:paraId="0000001A">
      <w:pPr>
        <w:contextualSpacing w:val="0"/>
        <w:rPr/>
      </w:pPr>
      <w:r w:rsidDel="00000000" w:rsidR="00000000" w:rsidRPr="00000000">
        <w:rPr>
          <w:rtl w:val="0"/>
        </w:rPr>
      </w:r>
    </w:p>
    <w:p w:rsidR="00000000" w:rsidDel="00000000" w:rsidP="00000000" w:rsidRDefault="00000000" w:rsidRPr="00000000" w14:paraId="0000001B">
      <w:pPr>
        <w:contextualSpacing w:val="0"/>
        <w:rPr/>
      </w:pPr>
      <w:r w:rsidDel="00000000" w:rsidR="00000000" w:rsidRPr="00000000">
        <w:rPr>
          <w:rFonts w:ascii="Latha" w:cs="Latha" w:eastAsia="Latha" w:hAnsi="Latha"/>
          <w:rtl w:val="0"/>
        </w:rPr>
        <w:t xml:space="preserve">பல்வேறு ஊர்களில் குறிப்பிட்ட சில அமைப்புகளால் தூண்டப்பட்ட பள்ளர் சமூக இளைஞர்களில் சிலர், வேளாளர் சமுதாயத்தை சேர்ந்த பெண்களை சீண்டி வருவது, வேளாளர் சமுதாய இளைஞர்களை வம்பிழுப்பது என்று பல்வேறு அடாவடிகளை செய்து வருகிறார்கள்.  வேளாள சமுதாயத்தினர் அவர்களுக்கெதிராக காவல் நிலையத்தில் புகார் கொடுக்க முயன்றால், பி.சி.ஆர் சட்டத்தை பயன்படுத்தி, புகார் கொடுத்தவரை பயமுறித்தி வாப்ஸ் வாங்க வைப்பதும் வாடிக்கையாக நடக்கும் ஒன்றாகும். </w:t>
      </w:r>
    </w:p>
    <w:p w:rsidR="00000000" w:rsidDel="00000000" w:rsidP="00000000" w:rsidRDefault="00000000" w:rsidRPr="00000000" w14:paraId="0000001C">
      <w:pPr>
        <w:contextualSpacing w:val="0"/>
        <w:rPr/>
      </w:pPr>
      <w:r w:rsidDel="00000000" w:rsidR="00000000" w:rsidRPr="00000000">
        <w:rPr>
          <w:rtl w:val="0"/>
        </w:rPr>
      </w:r>
    </w:p>
    <w:p w:rsidR="00000000" w:rsidDel="00000000" w:rsidP="00000000" w:rsidRDefault="00000000" w:rsidRPr="00000000" w14:paraId="0000001D">
      <w:pPr>
        <w:contextualSpacing w:val="0"/>
        <w:rPr/>
      </w:pPr>
      <w:r w:rsidDel="00000000" w:rsidR="00000000" w:rsidRPr="00000000">
        <w:rPr>
          <w:rFonts w:ascii="Latha" w:cs="Latha" w:eastAsia="Latha" w:hAnsi="Latha"/>
          <w:rtl w:val="0"/>
        </w:rPr>
        <w:t xml:space="preserve">சமீபத்தில் திரு. கிருஷ்ணசாமி  பேசிய பேச்சில், கொங்கு வேளாளர், கார்காத்த வேளாளர், சோழிய வேளாளர் போன்ற சமூகங்களின் பெயர்களை குறிப்பிட்டு, தேவேந்திர குல வேளாளர்தான் ஒரிஜினல் வேளாளர் என்ற ரீதியில் பேசியுள்ளார்.</w:t>
      </w:r>
    </w:p>
    <w:p w:rsidR="00000000" w:rsidDel="00000000" w:rsidP="00000000" w:rsidRDefault="00000000" w:rsidRPr="00000000" w14:paraId="0000001E">
      <w:pPr>
        <w:contextualSpacing w:val="0"/>
        <w:rPr/>
      </w:pPr>
      <w:r w:rsidDel="00000000" w:rsidR="00000000" w:rsidRPr="00000000">
        <w:rPr>
          <w:rtl w:val="0"/>
        </w:rPr>
      </w:r>
    </w:p>
    <w:p w:rsidR="00000000" w:rsidDel="00000000" w:rsidP="00000000" w:rsidRDefault="00000000" w:rsidRPr="00000000" w14:paraId="0000001F">
      <w:pPr>
        <w:contextualSpacing w:val="0"/>
        <w:rPr/>
      </w:pPr>
      <w:r w:rsidDel="00000000" w:rsidR="00000000" w:rsidRPr="00000000">
        <w:rPr>
          <w:rFonts w:ascii="Latha" w:cs="Latha" w:eastAsia="Latha" w:hAnsi="Latha"/>
          <w:rtl w:val="0"/>
        </w:rPr>
        <w:t xml:space="preserve">சமூக வலைத்தளங்களில், வேளாளர்களின் வரலாற்றையும், ஆன்மீகத்தையும், சமயக்குறவர்களையும் ஒட்டு மொத்தமாக பள்ளர் சமுதாயத்தை சேர்ந்தவர்கள் உரிமை கொண்டாடி வருவது வேளாளர் சமுதாய இளைஞர்களை கோபமடைய செய்துள்ளது.</w:t>
      </w:r>
    </w:p>
    <w:p w:rsidR="00000000" w:rsidDel="00000000" w:rsidP="00000000" w:rsidRDefault="00000000" w:rsidRPr="00000000" w14:paraId="00000020">
      <w:pPr>
        <w:contextualSpacing w:val="0"/>
        <w:rPr/>
      </w:pPr>
      <w:r w:rsidDel="00000000" w:rsidR="00000000" w:rsidRPr="00000000">
        <w:rPr>
          <w:rtl w:val="0"/>
        </w:rPr>
      </w:r>
    </w:p>
    <w:p w:rsidR="00000000" w:rsidDel="00000000" w:rsidP="00000000" w:rsidRDefault="00000000" w:rsidRPr="00000000" w14:paraId="00000021">
      <w:pPr>
        <w:contextualSpacing w:val="0"/>
        <w:rPr/>
      </w:pPr>
      <w:r w:rsidDel="00000000" w:rsidR="00000000" w:rsidRPr="00000000">
        <w:rPr>
          <w:rFonts w:ascii="Latha" w:cs="Latha" w:eastAsia="Latha" w:hAnsi="Latha"/>
          <w:rtl w:val="0"/>
        </w:rPr>
        <w:t xml:space="preserve">இந்த சம்பவங்களெல்லாம் பார்க்கும்பொழுது அனைத்தும் திட்டமிட்டு வேளாளர் சமுதாயத்திற்கு எதிராகவே நடத்தப்படுகிறது என்றே எங்களை எண்ண வைக்கிறது.</w:t>
      </w:r>
    </w:p>
    <w:p w:rsidR="00000000" w:rsidDel="00000000" w:rsidP="00000000" w:rsidRDefault="00000000" w:rsidRPr="00000000" w14:paraId="00000022">
      <w:pPr>
        <w:contextualSpacing w:val="0"/>
        <w:rPr/>
      </w:pPr>
      <w:r w:rsidDel="00000000" w:rsidR="00000000" w:rsidRPr="00000000">
        <w:rPr>
          <w:rtl w:val="0"/>
        </w:rPr>
      </w:r>
    </w:p>
    <w:p w:rsidR="00000000" w:rsidDel="00000000" w:rsidP="00000000" w:rsidRDefault="00000000" w:rsidRPr="00000000" w14:paraId="00000023">
      <w:pPr>
        <w:contextualSpacing w:val="0"/>
        <w:rPr/>
      </w:pPr>
      <w:r w:rsidDel="00000000" w:rsidR="00000000" w:rsidRPr="00000000">
        <w:rPr>
          <w:rFonts w:ascii="Latha" w:cs="Latha" w:eastAsia="Latha" w:hAnsi="Latha"/>
          <w:rtl w:val="0"/>
        </w:rPr>
        <w:t xml:space="preserve">இந்நிலையில், புதிய தமிழகம் திரு. கிருஷ்ணசாமி அவர்களின் தேவேந்திர குல வேளாளர் கோரிக்கையை அரசாங்கம் ஏற்கும் பட்சத்தில், தமிழ்நாட்டில் உள்ள 2 கோடி மக்கள் தொகை கொண்ட வேளாள சமுதாயம் ஒட்டுமொத்தமாகவே பாதிக்கப்படுவார்கள் என்பது கண்கூடாக தெரிகிறது.  ஏற்கனவே பி.சி.ஆர் சட்டத்தை தவறாகவும் முறைகேடாகவும் வேளாளர்களுக்கு எதிராக பயன்படுத்தப்படும் நிலையில், தேவேந்திர குல வேளாள்ர் என்ற பெயரை அரசாங்கம் அவர்களுக்கு வழங்கும்பட்சத்தில், எங்கள் வேளாள சமூகங்களின் அடிப்படை அடையாளம் முற்றிலும் சிதைக்கப்படும் என்பதை தமிழக அரசாங்கம் உணர வேண்டும்.  இதனால் சமூகத்தில் உள்ள அமைதியும் நல்லிணக்கமும் பாதிக்கப்படும் என்பதை சுட்டிக்காட்ட விரும்புகிறோம்.</w:t>
      </w:r>
    </w:p>
    <w:p w:rsidR="00000000" w:rsidDel="00000000" w:rsidP="00000000" w:rsidRDefault="00000000" w:rsidRPr="00000000" w14:paraId="00000024">
      <w:pPr>
        <w:contextualSpacing w:val="0"/>
        <w:rPr/>
      </w:pPr>
      <w:r w:rsidDel="00000000" w:rsidR="00000000" w:rsidRPr="00000000">
        <w:rPr>
          <w:rtl w:val="0"/>
        </w:rPr>
      </w:r>
    </w:p>
    <w:p w:rsidR="00000000" w:rsidDel="00000000" w:rsidP="00000000" w:rsidRDefault="00000000" w:rsidRPr="00000000" w14:paraId="00000025">
      <w:pPr>
        <w:contextualSpacing w:val="0"/>
        <w:rPr/>
      </w:pPr>
      <w:r w:rsidDel="00000000" w:rsidR="00000000" w:rsidRPr="00000000">
        <w:rPr>
          <w:rFonts w:ascii="Latha" w:cs="Latha" w:eastAsia="Latha" w:hAnsi="Latha"/>
          <w:rtl w:val="0"/>
        </w:rPr>
        <w:t xml:space="preserve">பள்ளர் சமுதாயத்தினரோ அவர்களின் மற்ற பிரிவினரோ எந்த காலத்திலும், வேளாளர் என்ற பெயரால், வரலாற்று ஆவணங்களிலோ, மற்ற சமுதாயத்தினாலோ, பிரிட்டிஷ் ஆவணங்களிலோ குறிப்பிடப்படவில்லை என்பதை அரசாங்கம் கவனத்தில் கொள்ள வேண்டும்.  பள்ளர் அமைப்புகள் தங்கள் கோரிக்கைக்கு மனுவோடு அரசாங்கத்திற்கு கொடுத்த ஆதாரங்கள் திரிக்கப்பட்டதாகவும், போலியானதாகவும் இருக்கும் என்றே நாங்கள் நம்புகிறோம்.</w:t>
      </w:r>
    </w:p>
    <w:p w:rsidR="00000000" w:rsidDel="00000000" w:rsidP="00000000" w:rsidRDefault="00000000" w:rsidRPr="00000000" w14:paraId="00000026">
      <w:pPr>
        <w:contextualSpacing w:val="0"/>
        <w:rPr/>
      </w:pPr>
      <w:r w:rsidDel="00000000" w:rsidR="00000000" w:rsidRPr="00000000">
        <w:rPr>
          <w:rtl w:val="0"/>
        </w:rPr>
      </w:r>
    </w:p>
    <w:p w:rsidR="00000000" w:rsidDel="00000000" w:rsidP="00000000" w:rsidRDefault="00000000" w:rsidRPr="00000000" w14:paraId="00000027">
      <w:pPr>
        <w:contextualSpacing w:val="0"/>
        <w:rPr/>
      </w:pPr>
      <w:r w:rsidDel="00000000" w:rsidR="00000000" w:rsidRPr="00000000">
        <w:rPr>
          <w:rFonts w:ascii="Latha" w:cs="Latha" w:eastAsia="Latha" w:hAnsi="Latha"/>
          <w:rtl w:val="0"/>
        </w:rPr>
        <w:t xml:space="preserve">ஆகையால் மேற்சொன்ன சூழ்நிலைகளை கருத்தில் கொண்டு, பள்ளர் சமுதாய அமைப்புகளின் தேவேந்திரகுல வேளாளர் பெயர் கோரிக்கையினை, தமிழக அரசாங்கம் முற்றிலும் நிராகரிக்க வேண்டும் என்று கேட்டுக்கொள்கிறோம்.  அந்த கோரிக்கைக்கு எதிராக எங்கள் சமுதாயத்தின் பலத்த எதிர்ப்பினையும் இங்கே பதிவு செய்கிறோம்.</w:t>
      </w:r>
    </w:p>
    <w:p w:rsidR="00000000" w:rsidDel="00000000" w:rsidP="00000000" w:rsidRDefault="00000000" w:rsidRPr="00000000" w14:paraId="00000028">
      <w:pPr>
        <w:contextualSpacing w:val="0"/>
        <w:rPr/>
      </w:pPr>
      <w:r w:rsidDel="00000000" w:rsidR="00000000" w:rsidRPr="00000000">
        <w:rPr>
          <w:rtl w:val="0"/>
        </w:rPr>
      </w:r>
    </w:p>
    <w:p w:rsidR="00000000" w:rsidDel="00000000" w:rsidP="00000000" w:rsidRDefault="00000000" w:rsidRPr="00000000" w14:paraId="00000029">
      <w:pPr>
        <w:contextualSpacing w:val="0"/>
        <w:rPr/>
      </w:pPr>
      <w:r w:rsidDel="00000000" w:rsidR="00000000" w:rsidRPr="00000000">
        <w:rPr>
          <w:rFonts w:ascii="Latha" w:cs="Latha" w:eastAsia="Latha" w:hAnsi="Latha"/>
          <w:rtl w:val="0"/>
        </w:rPr>
        <w:t xml:space="preserve">இந்த கோரிக்கை தொடர்பாக அரசாங்கம் எந்த நடவடிக்கையும் எடுப்பதற்கு முன், எங்கள் அமைப்பு உட்பட அனைத்து வேளாளர் சமுதாய அமைப்புகளை கலந்தாலோசிக்க வேண்டும் என்று கேட்டுக்கொள்கிறோம். </w:t>
      </w:r>
    </w:p>
    <w:p w:rsidR="00000000" w:rsidDel="00000000" w:rsidP="00000000" w:rsidRDefault="00000000" w:rsidRPr="00000000" w14:paraId="0000002A">
      <w:pPr>
        <w:contextualSpacing w:val="0"/>
        <w:rPr/>
      </w:pPr>
      <w:r w:rsidDel="00000000" w:rsidR="00000000" w:rsidRPr="00000000">
        <w:rPr>
          <w:rtl w:val="0"/>
        </w:rPr>
      </w:r>
    </w:p>
    <w:p w:rsidR="00000000" w:rsidDel="00000000" w:rsidP="00000000" w:rsidRDefault="00000000" w:rsidRPr="00000000" w14:paraId="0000002B">
      <w:pPr>
        <w:contextualSpacing w:val="0"/>
        <w:rPr/>
      </w:pPr>
      <w:r w:rsidDel="00000000" w:rsidR="00000000" w:rsidRPr="00000000">
        <w:rPr>
          <w:rFonts w:ascii="Latha" w:cs="Latha" w:eastAsia="Latha" w:hAnsi="Latha"/>
          <w:rtl w:val="0"/>
        </w:rPr>
        <w:t xml:space="preserve">எங்களது எதிர்ப்பை மீறி அரசாங்கம் திரு. கிருஷ்ணசாமி மற்றும் இதர பள்ளர் அமைப்புகளின் கோரிக்கையை ஏற்கும்பட்சத்தில், எங்கள் உரிமையை பாதுகாக்க தமிழ்நாட்டில் உள்ள அனைத்து வெள்ளாள சமூகங்களோடு இணைந்து மிகப்பெரும் போராட்டத்தை நடத்த வேண்டிய நிலை வரும் என்பதையும் தெரிவித்துக் கொள்கிறோம்.</w:t>
      </w:r>
    </w:p>
    <w:p w:rsidR="00000000" w:rsidDel="00000000" w:rsidP="00000000" w:rsidRDefault="00000000" w:rsidRPr="00000000" w14:paraId="0000002C">
      <w:pPr>
        <w:contextualSpacing w:val="0"/>
        <w:rPr/>
      </w:pPr>
      <w:r w:rsidDel="00000000" w:rsidR="00000000" w:rsidRPr="00000000">
        <w:rPr>
          <w:rtl w:val="0"/>
        </w:rPr>
        <w:t xml:space="preserve"> </w:t>
      </w:r>
    </w:p>
    <w:p w:rsidR="00000000" w:rsidDel="00000000" w:rsidP="00000000" w:rsidRDefault="00000000" w:rsidRPr="00000000" w14:paraId="0000002D">
      <w:pPr>
        <w:contextualSpacing w:val="0"/>
        <w:rPr/>
      </w:pPr>
      <w:r w:rsidDel="00000000" w:rsidR="00000000" w:rsidRPr="00000000">
        <w:rPr>
          <w:rFonts w:ascii="Latha" w:cs="Latha" w:eastAsia="Latha" w:hAnsi="Latha"/>
          <w:rtl w:val="0"/>
        </w:rPr>
        <w:t xml:space="preserve">இப்படிக்கு,</w:t>
      </w:r>
    </w:p>
    <w:p w:rsidR="00000000" w:rsidDel="00000000" w:rsidP="00000000" w:rsidRDefault="00000000" w:rsidRPr="00000000" w14:paraId="0000002E">
      <w:pPr>
        <w:contextualSpacing w:val="0"/>
        <w:rPr/>
      </w:pPr>
      <w:r w:rsidDel="00000000" w:rsidR="00000000" w:rsidRPr="00000000">
        <w:rPr>
          <w:rtl w:val="0"/>
        </w:rPr>
      </w:r>
    </w:p>
    <w:p w:rsidR="00000000" w:rsidDel="00000000" w:rsidP="00000000" w:rsidRDefault="00000000" w:rsidRPr="00000000" w14:paraId="0000002F">
      <w:pPr>
        <w:contextualSpacing w:val="0"/>
        <w:rPr/>
      </w:pPr>
      <w:r w:rsidDel="00000000" w:rsidR="00000000" w:rsidRPr="00000000">
        <w:rPr>
          <w:rtl w:val="0"/>
        </w:rPr>
      </w:r>
    </w:p>
    <w:sectPr>
      <w:pgSz w:h="16838" w:w="11906"/>
      <w:pgMar w:bottom="1440.0000000000002" w:top="1440.0000000000002" w:left="1440.0000000000002" w:right="1440.0000000000002"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Lath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